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1D1" w:rsidRPr="00871BFB" w:rsidRDefault="00F521D1" w:rsidP="00F521D1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871BFB">
        <w:rPr>
          <w:rFonts w:ascii="Times New Roman" w:hAnsi="Times New Roman" w:cs="Times New Roman"/>
          <w:b/>
        </w:rPr>
        <w:t>ALLEGATO D</w:t>
      </w:r>
    </w:p>
    <w:p w:rsidR="00F521D1" w:rsidRPr="00871BFB" w:rsidRDefault="00F521D1" w:rsidP="00F521D1">
      <w:pPr>
        <w:spacing w:after="0" w:line="240" w:lineRule="auto"/>
        <w:ind w:left="-567"/>
        <w:rPr>
          <w:rFonts w:ascii="Times New Roman" w:hAnsi="Times New Roman" w:cs="Times New Roman"/>
          <w:b/>
        </w:rPr>
      </w:pPr>
    </w:p>
    <w:p w:rsidR="00F521D1" w:rsidRPr="00871BFB" w:rsidRDefault="00F521D1" w:rsidP="00F521D1">
      <w:pPr>
        <w:spacing w:after="0" w:line="240" w:lineRule="auto"/>
        <w:rPr>
          <w:rFonts w:ascii="Times New Roman" w:hAnsi="Times New Roman" w:cs="Times New Roman"/>
          <w:b/>
        </w:rPr>
      </w:pPr>
      <w:r w:rsidRPr="00871BFB">
        <w:rPr>
          <w:rFonts w:ascii="Times New Roman" w:hAnsi="Times New Roman" w:cs="Times New Roman"/>
          <w:b/>
        </w:rPr>
        <w:t xml:space="preserve">CONTENUTO SPECIFICHE RESPONSABILITA’ </w:t>
      </w:r>
    </w:p>
    <w:p w:rsidR="00F521D1" w:rsidRPr="00871BFB" w:rsidRDefault="00F521D1" w:rsidP="00F521D1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71BFB">
        <w:rPr>
          <w:rFonts w:ascii="Times New Roman" w:hAnsi="Times New Roman" w:cs="Times New Roman"/>
          <w:b/>
          <w:i/>
        </w:rPr>
        <w:t>ART. 70 QUINQUIES CCNL 21.05.2018</w:t>
      </w:r>
    </w:p>
    <w:p w:rsidR="00F521D1" w:rsidRPr="00871BFB" w:rsidRDefault="00F521D1" w:rsidP="00F521D1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871BFB">
        <w:rPr>
          <w:rFonts w:ascii="Times New Roman" w:hAnsi="Times New Roman" w:cs="Times New Roman"/>
          <w:b/>
          <w:i/>
        </w:rPr>
        <w:t xml:space="preserve">ART. 11 CCI 2020-2022  </w:t>
      </w:r>
    </w:p>
    <w:p w:rsidR="00F521D1" w:rsidRPr="00871BFB" w:rsidRDefault="00F521D1" w:rsidP="00F521D1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F521D1" w:rsidRPr="00871BFB" w:rsidRDefault="00F521D1" w:rsidP="00F521D1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</w:rPr>
      </w:pPr>
      <w:r w:rsidRPr="00871BFB">
        <w:rPr>
          <w:rFonts w:ascii="Times New Roman" w:eastAsiaTheme="minorEastAsia" w:hAnsi="Times New Roman" w:cs="Times New Roman"/>
          <w:b/>
          <w:i/>
        </w:rPr>
        <w:t>SERVIZIO ATTIVITA’ AMMINISTRATIVE E FINANZIARIE</w:t>
      </w:r>
    </w:p>
    <w:p w:rsidR="00F521D1" w:rsidRPr="00871BFB" w:rsidRDefault="00F521D1" w:rsidP="00F521D1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:rsidR="00F521D1" w:rsidRPr="00871BFB" w:rsidRDefault="00F521D1" w:rsidP="00F521D1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871BFB">
        <w:rPr>
          <w:rFonts w:ascii="Times New Roman" w:eastAsiaTheme="minorEastAsia" w:hAnsi="Times New Roman" w:cs="Times New Roman"/>
        </w:rPr>
        <w:t>ISTRUTTORE</w:t>
      </w:r>
      <w:r w:rsidR="009B21C2" w:rsidRPr="00871BFB">
        <w:rPr>
          <w:rFonts w:ascii="Times New Roman" w:eastAsiaTheme="minorEastAsia" w:hAnsi="Times New Roman" w:cs="Times New Roman"/>
        </w:rPr>
        <w:t xml:space="preserve"> DIRETTIVO</w:t>
      </w:r>
      <w:r w:rsidRPr="00871BFB">
        <w:rPr>
          <w:rFonts w:ascii="Times New Roman" w:eastAsiaTheme="minorEastAsia" w:hAnsi="Times New Roman" w:cs="Times New Roman"/>
        </w:rPr>
        <w:t xml:space="preserve"> AMMINISTRATIVO</w:t>
      </w:r>
    </w:p>
    <w:p w:rsidR="00F521D1" w:rsidRPr="00871BFB" w:rsidRDefault="009B21C2" w:rsidP="00F521D1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871BFB">
        <w:rPr>
          <w:rFonts w:ascii="Times New Roman" w:eastAsiaTheme="minorEastAsia" w:hAnsi="Times New Roman" w:cs="Times New Roman"/>
        </w:rPr>
        <w:t>Categoria professionale D</w:t>
      </w:r>
    </w:p>
    <w:p w:rsidR="009B21C2" w:rsidRPr="00871BFB" w:rsidRDefault="00F521D1" w:rsidP="00F521D1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871BFB">
        <w:rPr>
          <w:rFonts w:ascii="Times New Roman" w:eastAsiaTheme="minorEastAsia" w:hAnsi="Times New Roman" w:cs="Times New Roman"/>
        </w:rPr>
        <w:t xml:space="preserve">Posizione titolare di specifiche responsabilità </w:t>
      </w:r>
      <w:r w:rsidRPr="00871BFB">
        <w:rPr>
          <w:rFonts w:ascii="Times New Roman" w:eastAsiaTheme="minorEastAsia" w:hAnsi="Times New Roman" w:cs="Times New Roman"/>
          <w:lang w:eastAsia="it-IT"/>
        </w:rPr>
        <w:t>in materia di</w:t>
      </w:r>
      <w:r w:rsidRPr="00871BFB">
        <w:rPr>
          <w:rFonts w:ascii="Times New Roman" w:eastAsiaTheme="minorEastAsia" w:hAnsi="Times New Roman" w:cs="Times New Roman"/>
          <w:b/>
          <w:lang w:eastAsia="it-IT"/>
        </w:rPr>
        <w:t xml:space="preserve"> </w:t>
      </w:r>
      <w:r w:rsidR="009B21C2" w:rsidRPr="00871BFB">
        <w:rPr>
          <w:rFonts w:ascii="Times New Roman" w:eastAsiaTheme="minorEastAsia" w:hAnsi="Times New Roman" w:cs="Times New Roman"/>
          <w:b/>
        </w:rPr>
        <w:t>bilancio, controllo di gestione, contabilità e di gestione economica del personale</w:t>
      </w:r>
      <w:r w:rsidR="009B21C2" w:rsidRPr="00871BFB">
        <w:rPr>
          <w:rFonts w:ascii="Times New Roman" w:eastAsiaTheme="minorEastAsia" w:hAnsi="Times New Roman" w:cs="Times New Roman"/>
        </w:rPr>
        <w:t>, con funzioni di assistenza ai dirigenti ed alle strutture dell’Istituto in materia di bilancio e di controllo di gestione</w:t>
      </w:r>
    </w:p>
    <w:p w:rsidR="009B21C2" w:rsidRPr="00871BFB" w:rsidRDefault="009B21C2" w:rsidP="00F521D1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lang w:eastAsia="it-IT"/>
        </w:rPr>
      </w:pPr>
    </w:p>
    <w:p w:rsidR="009B21C2" w:rsidRPr="00871BFB" w:rsidRDefault="009B21C2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871BFB">
        <w:rPr>
          <w:rFonts w:ascii="Times New Roman" w:eastAsiaTheme="minorEastAsia" w:hAnsi="Times New Roman" w:cs="Times New Roman"/>
          <w:lang w:eastAsia="it-IT"/>
        </w:rPr>
        <w:t xml:space="preserve">Alla posizione competono: </w:t>
      </w:r>
    </w:p>
    <w:p w:rsidR="009B21C2" w:rsidRPr="00871BFB" w:rsidRDefault="009B21C2" w:rsidP="009B21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it-IT"/>
        </w:rPr>
      </w:pPr>
      <w:r w:rsidRPr="00871BFB">
        <w:rPr>
          <w:rFonts w:ascii="Times New Roman" w:eastAsiaTheme="minorEastAsia" w:hAnsi="Times New Roman" w:cs="Times New Roman"/>
          <w:lang w:eastAsia="it-IT"/>
        </w:rPr>
        <w:t>“</w:t>
      </w:r>
      <w:r w:rsidRPr="00871BFB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Compiti che comportano responsabilità amministrativa e/o contabile di procedure formalmente individuate o di fasi di queste, con obbligo di resa di conto e/o di gestione di beni;(art. 11.1.3. lett. a, del CCDI 2020)</w:t>
      </w:r>
    </w:p>
    <w:p w:rsidR="00871BFB" w:rsidRPr="00871BFB" w:rsidRDefault="00871BFB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</w:p>
    <w:p w:rsidR="00871BFB" w:rsidRPr="00871BFB" w:rsidRDefault="009B21C2" w:rsidP="009B21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it-IT"/>
        </w:rPr>
      </w:pPr>
      <w:r w:rsidRPr="00871BFB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“Compiti con responsabilità tecnico-amministrativa nella gestione di procedimenti complessi o di fasi di questi, con attribuzione di autonoma capacità di iniziativa e controllo, nell’ambito delle direttive formulate dal dirigente e con esclusione di atti autorizzativi di spesa,  in ordine all’andamento delle procedure, all’esecuzione degli adempimenti, all’evidenza dei punti critici ed all’esecuzione degli interventi correttivi;(art. 11.1.3. lett. d, del CCDI 2020)”</w:t>
      </w:r>
    </w:p>
    <w:p w:rsidR="00871BFB" w:rsidRPr="00871BFB" w:rsidRDefault="00871BFB" w:rsidP="009B21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it-IT"/>
        </w:rPr>
      </w:pPr>
    </w:p>
    <w:p w:rsidR="009B21C2" w:rsidRPr="00871BFB" w:rsidRDefault="009B21C2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:rsidR="009B21C2" w:rsidRPr="00871BFB" w:rsidRDefault="00871BFB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Nello specifico, a</w:t>
      </w:r>
      <w:r w:rsidR="009B21C2" w:rsidRPr="00871BFB">
        <w:rPr>
          <w:rFonts w:ascii="Times New Roman" w:eastAsiaTheme="minorEastAsia" w:hAnsi="Times New Roman" w:cs="Times New Roman"/>
        </w:rPr>
        <w:t xml:space="preserve">lla posizione sono attribuite competenze in materia di bilancio, controllo di gestione, contabilità e di gestione economica del personale, con funzioni di assistenza ai dirigenti ed alle strutture dell’Istituto in materia di bilancio e di controllo di gestione. </w:t>
      </w:r>
    </w:p>
    <w:p w:rsidR="009B21C2" w:rsidRPr="00871BFB" w:rsidRDefault="009B21C2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871BFB">
        <w:rPr>
          <w:rFonts w:ascii="Times New Roman" w:eastAsiaTheme="minorEastAsia" w:hAnsi="Times New Roman" w:cs="Times New Roman"/>
        </w:rPr>
        <w:t xml:space="preserve">Sono di diretta competenza della posizione: </w:t>
      </w:r>
    </w:p>
    <w:p w:rsidR="009B21C2" w:rsidRPr="00871BFB" w:rsidRDefault="009B21C2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871BFB">
        <w:rPr>
          <w:rFonts w:ascii="Times New Roman" w:eastAsiaTheme="minorEastAsia" w:hAnsi="Times New Roman" w:cs="Times New Roman"/>
        </w:rPr>
        <w:t xml:space="preserve">a) la raccolta e l’elaborazione dei dati e dei documenti finalizzati alla redazione del bilancio di previsione e del bilancio di esercizio; </w:t>
      </w:r>
    </w:p>
    <w:p w:rsidR="009B21C2" w:rsidRPr="00871BFB" w:rsidRDefault="009B21C2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871BFB">
        <w:rPr>
          <w:rFonts w:ascii="Times New Roman" w:eastAsiaTheme="minorEastAsia" w:hAnsi="Times New Roman" w:cs="Times New Roman"/>
        </w:rPr>
        <w:t xml:space="preserve">b) la predisposizione, la gestione ed il controllo del documento dei piani di gestione (budget settoriali); </w:t>
      </w:r>
    </w:p>
    <w:p w:rsidR="009B21C2" w:rsidRPr="00871BFB" w:rsidRDefault="009B21C2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871BFB">
        <w:rPr>
          <w:rFonts w:ascii="Times New Roman" w:eastAsiaTheme="minorEastAsia" w:hAnsi="Times New Roman" w:cs="Times New Roman"/>
        </w:rPr>
        <w:t xml:space="preserve">c) la verifica periodica degli equilibri di bilancio e di cassa; </w:t>
      </w:r>
    </w:p>
    <w:p w:rsidR="009B21C2" w:rsidRPr="00871BFB" w:rsidRDefault="009B21C2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871BFB">
        <w:rPr>
          <w:rFonts w:ascii="Times New Roman" w:eastAsiaTheme="minorEastAsia" w:hAnsi="Times New Roman" w:cs="Times New Roman"/>
        </w:rPr>
        <w:t xml:space="preserve">d) il monitoraggio dell’andamento economico dell’Istituto, mediante la predisposizione, l’aggiornamento e la gestione di un sistema di contabilità analitica per prodotto; </w:t>
      </w:r>
    </w:p>
    <w:p w:rsidR="009B21C2" w:rsidRPr="00871BFB" w:rsidRDefault="009B21C2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871BFB">
        <w:rPr>
          <w:rFonts w:ascii="Times New Roman" w:eastAsiaTheme="minorEastAsia" w:hAnsi="Times New Roman" w:cs="Times New Roman"/>
        </w:rPr>
        <w:t xml:space="preserve">e) la verifica della regolarità e correttezza delle registrazioni contabili e della regolarità e tempestività degli incassi e dei pagamenti; </w:t>
      </w:r>
    </w:p>
    <w:p w:rsidR="009B21C2" w:rsidRPr="00871BFB" w:rsidRDefault="009B21C2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871BFB">
        <w:rPr>
          <w:rFonts w:ascii="Times New Roman" w:eastAsiaTheme="minorEastAsia" w:hAnsi="Times New Roman" w:cs="Times New Roman"/>
        </w:rPr>
        <w:t>f) la verifica della regolarità e correttezza delle procedure concernenti il trattamento economico del personale e di erogazione delle indennità di carica e di funzione dei componenti gli organi dell’IRPET;</w:t>
      </w:r>
    </w:p>
    <w:p w:rsidR="009B21C2" w:rsidRPr="00871BFB" w:rsidRDefault="009B21C2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871BFB">
        <w:rPr>
          <w:rFonts w:ascii="Times New Roman" w:eastAsiaTheme="minorEastAsia" w:hAnsi="Times New Roman" w:cs="Times New Roman"/>
        </w:rPr>
        <w:t xml:space="preserve"> g) la verifica della corretta e tempestiva gestione degli adempimenti in materia fiscale, tributaria e contributiva. </w:t>
      </w:r>
    </w:p>
    <w:p w:rsidR="009B21C2" w:rsidRPr="00871BFB" w:rsidRDefault="009B21C2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:rsidR="009B21C2" w:rsidRPr="00871BFB" w:rsidRDefault="009B21C2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871BFB">
        <w:rPr>
          <w:rFonts w:ascii="Times New Roman" w:eastAsiaTheme="minorEastAsia" w:hAnsi="Times New Roman" w:cs="Times New Roman"/>
        </w:rPr>
        <w:t xml:space="preserve">E’ titolare delle seguenti responsabilità a rilevanza esterna: </w:t>
      </w:r>
    </w:p>
    <w:p w:rsidR="009B21C2" w:rsidRPr="00871BFB" w:rsidRDefault="009B21C2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871BFB">
        <w:rPr>
          <w:rFonts w:ascii="Times New Roman" w:eastAsiaTheme="minorEastAsia" w:hAnsi="Times New Roman" w:cs="Times New Roman"/>
        </w:rPr>
        <w:t xml:space="preserve">1. responsabilità amministrativa e contabile sulla tenuta della cassa </w:t>
      </w:r>
      <w:proofErr w:type="spellStart"/>
      <w:r w:rsidRPr="00871BFB">
        <w:rPr>
          <w:rFonts w:ascii="Times New Roman" w:eastAsiaTheme="minorEastAsia" w:hAnsi="Times New Roman" w:cs="Times New Roman"/>
        </w:rPr>
        <w:t>economale</w:t>
      </w:r>
      <w:proofErr w:type="spellEnd"/>
      <w:r w:rsidRPr="00871BFB">
        <w:rPr>
          <w:rFonts w:ascii="Times New Roman" w:eastAsiaTheme="minorEastAsia" w:hAnsi="Times New Roman" w:cs="Times New Roman"/>
        </w:rPr>
        <w:t xml:space="preserve"> ed obbligo di resa del conto; </w:t>
      </w:r>
    </w:p>
    <w:p w:rsidR="009B21C2" w:rsidRPr="00871BFB" w:rsidRDefault="009B21C2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871BFB">
        <w:rPr>
          <w:rFonts w:ascii="Times New Roman" w:eastAsiaTheme="minorEastAsia" w:hAnsi="Times New Roman" w:cs="Times New Roman"/>
        </w:rPr>
        <w:t xml:space="preserve">2. responsabilità di tenuta dell’inventario; </w:t>
      </w:r>
    </w:p>
    <w:p w:rsidR="009B21C2" w:rsidRDefault="009B21C2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 w:rsidRPr="00871BFB">
        <w:rPr>
          <w:rFonts w:ascii="Times New Roman" w:eastAsiaTheme="minorEastAsia" w:hAnsi="Times New Roman" w:cs="Times New Roman"/>
        </w:rPr>
        <w:t>3. sottoscrizione degli ordinativi di incasso e di pagamento e dei documenti inerenti il rapporto tra l’IRPET ed il Cassiere, in caso di assenza o impedimento del dirigente amministrativo.</w:t>
      </w:r>
    </w:p>
    <w:p w:rsidR="00871BFB" w:rsidRDefault="00871BFB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:rsidR="00871BFB" w:rsidRDefault="00871BFB" w:rsidP="00871BFB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  <w:r w:rsidRPr="00FF3B36">
        <w:rPr>
          <w:rFonts w:ascii="Times New Roman" w:eastAsiaTheme="minorEastAsia" w:hAnsi="Times New Roman" w:cs="Times New Roman"/>
          <w:lang w:eastAsia="it-IT"/>
        </w:rPr>
        <w:t>Le specifiche competenze attribuite sono svolte dal dipendente in autonomia procedurale ed operativa, nell’ambito della direzione e del controllo del dirigente del Servizio Attività Amministrative e Finanziarie, con responsabilità di risultato in ordine alla regolarità, correttezza e tempestività delle procedure e degli atti concernenti le competenze attribuite.</w:t>
      </w:r>
    </w:p>
    <w:p w:rsidR="00EF584E" w:rsidRDefault="00EF584E" w:rsidP="00871BFB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</w:p>
    <w:p w:rsidR="00234441" w:rsidRDefault="00234441" w:rsidP="00871BFB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it-IT"/>
        </w:rPr>
      </w:pPr>
    </w:p>
    <w:p w:rsidR="00871BFB" w:rsidRPr="00871BFB" w:rsidRDefault="00871BFB" w:rsidP="009B21C2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sectPr w:rsidR="00871BFB" w:rsidRPr="00871BFB" w:rsidSect="009C04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521D1"/>
    <w:rsid w:val="000A3B3E"/>
    <w:rsid w:val="00140E63"/>
    <w:rsid w:val="00234441"/>
    <w:rsid w:val="00416CB1"/>
    <w:rsid w:val="00871BFB"/>
    <w:rsid w:val="009B21C2"/>
    <w:rsid w:val="009C04C0"/>
    <w:rsid w:val="00C879DE"/>
    <w:rsid w:val="00CF77B3"/>
    <w:rsid w:val="00D77C1F"/>
    <w:rsid w:val="00DD4CAE"/>
    <w:rsid w:val="00EF584E"/>
    <w:rsid w:val="00F52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21D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F584E"/>
    <w:pPr>
      <w:spacing w:after="0" w:line="240" w:lineRule="auto"/>
    </w:pPr>
    <w:rPr>
      <w:rFonts w:eastAsiaTheme="minorEastAsia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8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Bonatti</dc:creator>
  <cp:lastModifiedBy>Giulia Bonatti</cp:lastModifiedBy>
  <cp:revision>3</cp:revision>
  <dcterms:created xsi:type="dcterms:W3CDTF">2020-07-22T07:42:00Z</dcterms:created>
  <dcterms:modified xsi:type="dcterms:W3CDTF">2020-07-22T07:43:00Z</dcterms:modified>
</cp:coreProperties>
</file>